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5"/>
        <w:ind w:left="5103" w:firstLine="1134"/>
        <w:spacing w:line="2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ПРОЕКТ</w:t>
      </w:r>
      <w:r/>
    </w:p>
    <w:p>
      <w:pPr>
        <w:pStyle w:val="745"/>
        <w:ind w:left="5103" w:firstLine="1134"/>
        <w:spacing w:line="2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главы города Ставрополя</w:t>
      </w:r>
      <w:r/>
    </w:p>
    <w:p>
      <w:pPr>
        <w:pStyle w:val="745"/>
        <w:ind w:left="5103" w:firstLine="113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</w:r>
      <w:r/>
    </w:p>
    <w:p>
      <w:pPr>
        <w:pStyle w:val="7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7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7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СТАВРОПОЛЬСКАЯ ГОРОДСКАЯ ДУМА</w:t>
      </w:r>
      <w:r/>
    </w:p>
    <w:p>
      <w:pPr>
        <w:pStyle w:val="745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</w:r>
      <w:r/>
    </w:p>
    <w:p>
      <w:pPr>
        <w:pStyle w:val="7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 </w:t>
      </w:r>
      <w:r/>
    </w:p>
    <w:p>
      <w:pPr>
        <w:pStyle w:val="7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7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7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 ______ 20</w:t>
      </w:r>
      <w:r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г.        </w:t>
        <w:tab/>
        <w:t xml:space="preserve">          г. Ставрополь                                    № </w:t>
      </w:r>
      <w:r/>
    </w:p>
    <w:p>
      <w:pPr>
        <w:pStyle w:val="745"/>
        <w:jc w:val="both"/>
        <w:spacing w:line="240" w:lineRule="exact"/>
        <w:rPr>
          <w:sz w:val="28"/>
        </w:rPr>
      </w:pPr>
      <w:r>
        <w:rPr>
          <w:sz w:val="28"/>
        </w:rPr>
      </w:r>
      <w:r/>
    </w:p>
    <w:p>
      <w:pPr>
        <w:pStyle w:val="745"/>
        <w:jc w:val="both"/>
        <w:spacing w:line="240" w:lineRule="exact"/>
        <w:rPr>
          <w:sz w:val="28"/>
        </w:rPr>
      </w:pPr>
      <w:r>
        <w:rPr>
          <w:sz w:val="28"/>
        </w:rPr>
      </w:r>
      <w:r/>
    </w:p>
    <w:p>
      <w:pPr>
        <w:pStyle w:val="745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Положени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о муниципально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сфере благоустройства на территории </w:t>
      </w:r>
      <w:r>
        <w:rPr>
          <w:sz w:val="28"/>
          <w:szCs w:val="28"/>
        </w:rPr>
        <w:t xml:space="preserve">муниципального образования города Ставрополя Ставропольского края</w:t>
      </w:r>
      <w:r>
        <w:rPr>
          <w:sz w:val="28"/>
          <w:szCs w:val="28"/>
        </w:rPr>
        <w:t xml:space="preserve"> </w:t>
      </w:r>
      <w:r/>
    </w:p>
    <w:p>
      <w:pPr>
        <w:pStyle w:val="74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745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едеральн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31 июля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2020 г</w:t>
      </w:r>
      <w:r>
        <w:rPr>
          <w:sz w:val="28"/>
          <w:szCs w:val="28"/>
        </w:rPr>
        <w:t xml:space="preserve">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муниципального образования города Ставрополя Ставропольского края</w:t>
      </w:r>
      <w:r>
        <w:rPr>
          <w:sz w:val="28"/>
          <w:szCs w:val="28"/>
        </w:rPr>
        <w:t xml:space="preserve"> Ставропольская городская Дума</w:t>
      </w:r>
      <w:r>
        <w:rPr>
          <w:sz w:val="28"/>
          <w:szCs w:val="28"/>
        </w:rPr>
      </w:r>
      <w:r/>
    </w:p>
    <w:p>
      <w:pPr>
        <w:pStyle w:val="761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1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РЕШИЛА: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762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45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"sub_1000"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Положение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муниципальном контроле</w:t>
      </w:r>
      <w:r>
        <w:rPr>
          <w:sz w:val="28"/>
          <w:szCs w:val="28"/>
        </w:rPr>
        <w:t xml:space="preserve"> в сфере благоустройства на территории муниципального образования города Ставрополя Ставропольского края</w:t>
      </w:r>
      <w:r>
        <w:rPr>
          <w:sz w:val="28"/>
          <w:szCs w:val="28"/>
        </w:rPr>
        <w:t xml:space="preserve">, утвержденное решением Ставропольской городской Думы от 31 августа 2021 г. № </w:t>
      </w:r>
      <w:r>
        <w:rPr>
          <w:sz w:val="28"/>
          <w:szCs w:val="28"/>
        </w:rPr>
        <w:t xml:space="preserve">600</w:t>
      </w:r>
      <w:r>
        <w:rPr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муниципального образования города Ставрополя Ставропольского края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следующие изменения:</w:t>
      </w:r>
      <w:r/>
    </w:p>
    <w:p>
      <w:pPr>
        <w:pStyle w:val="745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пункт 19 изложить в следующей редакции:</w:t>
      </w:r>
      <w:r>
        <w:rPr>
          <w:sz w:val="28"/>
          <w:szCs w:val="28"/>
        </w:rPr>
      </w:r>
      <w:r/>
    </w:p>
    <w:p>
      <w:pPr>
        <w:pStyle w:val="74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19. </w:t>
      </w:r>
      <w:r>
        <w:rPr>
          <w:rFonts w:ascii="Times New Roman" w:hAnsi="Times New Roman" w:eastAsia="Arial" w:cs="Times New Roman"/>
          <w:b w:val="0"/>
          <w:i w:val="0"/>
          <w:strike w:val="0"/>
          <w:sz w:val="28"/>
          <w:szCs w:val="28"/>
        </w:rPr>
        <w:t xml:space="preserve">Рейдовый осмотр может проводиться уполномоченным органом только после согласования с органами прокуратуры, за исключением случаев проведения такого контрольного мероприятия по основаниям, указанным в подпунктах 2 - 3 </w:t>
      </w:r>
      <w:hyperlink w:history="1">
        <w:r>
          <w:rPr>
            <w:rFonts w:ascii="Times New Roman" w:hAnsi="Times New Roman" w:eastAsia="Arial" w:cs="Times New Roman"/>
            <w:b w:val="0"/>
            <w:i w:val="0"/>
            <w:strike w:val="0"/>
            <w:color w:val="auto"/>
            <w:sz w:val="28"/>
            <w:szCs w:val="28"/>
          </w:rPr>
          <w:t xml:space="preserve">пункта </w:t>
        </w:r>
      </w:hyperlink>
      <w:r>
        <w:rPr>
          <w:rFonts w:ascii="Times New Roman" w:hAnsi="Times New Roman" w:eastAsia="Arial" w:cs="Times New Roman"/>
          <w:b w:val="0"/>
          <w:i w:val="0"/>
          <w:strike w:val="0"/>
          <w:sz w:val="28"/>
          <w:szCs w:val="28"/>
        </w:rPr>
        <w:t xml:space="preserve">18 настоящего Положения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/>
      <w:r>
        <w:rPr>
          <w:sz w:val="28"/>
          <w:szCs w:val="28"/>
        </w:rPr>
      </w:r>
    </w:p>
    <w:p>
      <w:pPr>
        <w:pStyle w:val="745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изложить в следующей редакции:</w:t>
      </w:r>
      <w:r>
        <w:rPr>
          <w:sz w:val="28"/>
          <w:szCs w:val="28"/>
        </w:rPr>
      </w:r>
      <w:r/>
    </w:p>
    <w:p>
      <w:pPr>
        <w:pStyle w:val="745"/>
        <w:ind w:left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63"/>
        <w:ind w:left="4820" w:firstLine="0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3"/>
        <w:ind w:left="4820" w:firstLine="0"/>
        <w:jc w:val="center"/>
        <w:spacing w:line="240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к Положению 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контроле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города Ставрополя </w:t>
      </w:r>
      <w:r/>
    </w:p>
    <w:p>
      <w:pPr>
        <w:pStyle w:val="763"/>
        <w:ind w:left="4820" w:firstLine="0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2096"/>
        <w:ind w:left="0" w:firstLine="0"/>
        <w:jc w:val="center"/>
        <w:spacing w:before="0" w:after="0"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cs="Times New Roman"/>
          <w:sz w:val="28"/>
          <w:szCs w:val="28"/>
        </w:rPr>
      </w:r>
      <w:bookmarkEnd w:id="0"/>
      <w:r>
        <w:rPr>
          <w:rFonts w:ascii="Times New Roman" w:hAnsi="Times New Roman" w:eastAsia="Arial" w:cs="Times New Roman"/>
          <w:b/>
          <w:i w:val="0"/>
          <w:strike w:val="0"/>
          <w:sz w:val="28"/>
          <w:szCs w:val="28"/>
        </w:rPr>
        <w:t xml:space="preserve">ИНДИКАТОРЫ</w:t>
      </w:r>
      <w:r>
        <w:rPr>
          <w:rFonts w:ascii="Times New Roman" w:hAnsi="Times New Roman" w:eastAsia="Arial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2096"/>
        <w:ind w:left="0" w:firstLine="0"/>
        <w:jc w:val="center"/>
        <w:spacing w:before="0" w:after="0"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b/>
          <w:i w:val="0"/>
          <w:strike w:val="0"/>
          <w:sz w:val="28"/>
          <w:szCs w:val="28"/>
        </w:rPr>
        <w:t xml:space="preserve">РИСКА НАРУШЕНИЯ ОБЯЗАТЕЛЬНЫХ ТРЕБОВАНИЙ ПРИ ОСУЩЕСТВЛЕНИИ</w:t>
      </w:r>
      <w:r>
        <w:rPr>
          <w:rFonts w:ascii="Times New Roman" w:hAnsi="Times New Roman" w:eastAsia="Arial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2096"/>
        <w:ind w:left="0" w:firstLine="0"/>
        <w:jc w:val="center"/>
        <w:spacing w:before="0" w:after="0"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b/>
          <w:i w:val="0"/>
          <w:strike w:val="0"/>
          <w:sz w:val="28"/>
          <w:szCs w:val="28"/>
        </w:rPr>
        <w:t xml:space="preserve">МУНИЦИПАЛЬНОГО КОНТРОЛЯ В СФЕРЕ БЛАГОУСТРОЙСТВА</w:t>
      </w:r>
      <w:r>
        <w:rPr>
          <w:rFonts w:ascii="Times New Roman" w:hAnsi="Times New Roman" w:eastAsia="Arial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80"/>
        <w:ind w:left="0" w:firstLine="0"/>
        <w:jc w:val="both"/>
        <w:spacing w:before="0" w:after="0"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Arial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1180"/>
        <w:ind w:left="0" w:firstLine="540"/>
        <w:jc w:val="both"/>
        <w:spacing w:before="0" w:after="0" w:line="283" w:lineRule="atLeast"/>
        <w:rPr>
          <w:rFonts w:ascii="Times New Roman" w:hAnsi="Times New Roman" w:eastAsia="Arial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Arial" w:cs="Times New Roman"/>
          <w:b w:val="0"/>
          <w:i w:val="0"/>
          <w:strike w:val="0"/>
          <w:sz w:val="28"/>
          <w:szCs w:val="28"/>
        </w:rPr>
        <w:t xml:space="preserve"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  <w:r>
        <w:rPr>
          <w:rFonts w:ascii="Times New Roman" w:hAnsi="Times New Roman" w:eastAsia="Arial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3"/>
        <w:numPr>
          <w:ilvl w:val="0"/>
          <w:numId w:val="38"/>
        </w:numPr>
        <w:ind w:left="0" w:right="0" w:firstLine="0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увеличение на 15 процентов количества  поступивших за календарный месяц в контрольный орган заявлений от контролируемых лиц о выдаче разрешения (ордера) на производство работ связанных со вскрытием грунтов и твердых покрытий.»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на следующий день после дня его официального опубликования в га</w:t>
      </w:r>
      <w:r>
        <w:rPr>
          <w:sz w:val="28"/>
          <w:szCs w:val="28"/>
        </w:rPr>
        <w:t xml:space="preserve">зете «Вечерний Ставрополь»</w:t>
      </w:r>
      <w:r>
        <w:rPr>
          <w:sz w:val="28"/>
          <w:szCs w:val="28"/>
        </w:rPr>
        <w:t xml:space="preserve">.</w:t>
      </w:r>
      <w:r/>
    </w:p>
    <w:p>
      <w:pPr>
        <w:pStyle w:val="745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63"/>
        <w:ind w:firstLine="0"/>
        <w:spacing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3"/>
        <w:ind w:firstLine="0"/>
        <w:spacing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45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</w:t>
      </w:r>
      <w:r/>
    </w:p>
    <w:p>
      <w:pPr>
        <w:pStyle w:val="745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Ставропольской городской Думы                      </w:t>
      </w:r>
      <w:r>
        <w:rPr>
          <w:b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 xml:space="preserve">Г.С.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Колягин</w:t>
      </w:r>
      <w:r/>
    </w:p>
    <w:p>
      <w:pPr>
        <w:pStyle w:val="745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745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745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769"/>
        <w:jc w:val="both"/>
        <w:spacing w:line="240" w:lineRule="exac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Глава города Ставрополя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И.И.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Ульянченко</w:t>
      </w:r>
      <w:r>
        <w:rPr>
          <w:rFonts w:ascii="Times New Roman" w:hAnsi="Times New Roman" w:cs="Times New Roman"/>
          <w:sz w:val="28"/>
          <w:szCs w:val="28"/>
          <w:lang w:eastAsia="ar-SA"/>
        </w:rPr>
      </w:r>
      <w:r/>
    </w:p>
    <w:p>
      <w:pPr>
        <w:pStyle w:val="769"/>
        <w:jc w:val="both"/>
        <w:spacing w:line="240" w:lineRule="exac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/>
    </w:p>
    <w:p>
      <w:pPr>
        <w:pStyle w:val="745"/>
      </w:pPr>
      <w:r>
        <w:rPr>
          <w:sz w:val="28"/>
          <w:szCs w:val="28"/>
        </w:rPr>
        <w:t xml:space="preserve">Подписано </w:t>
      </w:r>
      <w:r>
        <w:rPr>
          <w:bCs/>
          <w:sz w:val="28"/>
          <w:szCs w:val="28"/>
        </w:rPr>
        <w:t xml:space="preserve">___</w:t>
      </w:r>
      <w:r>
        <w:rPr>
          <w:sz w:val="28"/>
          <w:szCs w:val="28"/>
        </w:rPr>
        <w:t xml:space="preserve"> __________20    г.</w:t>
      </w:r>
      <w:r/>
    </w:p>
    <w:p>
      <w:pPr>
        <w:pStyle w:val="763"/>
        <w:ind w:firstLine="0"/>
        <w:spacing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3"/>
        <w:ind w:left="4253" w:firstLine="0"/>
        <w:spacing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3"/>
        <w:ind w:left="4253" w:firstLine="0"/>
        <w:spacing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3"/>
        <w:ind w:left="4253" w:firstLine="0"/>
        <w:spacing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3"/>
        <w:ind w:left="4253" w:firstLine="0"/>
        <w:spacing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3"/>
        <w:ind w:left="4253" w:firstLine="0"/>
        <w:spacing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3"/>
        <w:ind w:left="4253" w:firstLine="0"/>
        <w:spacing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3"/>
        <w:ind w:left="4253" w:firstLine="0"/>
        <w:spacing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3"/>
        <w:ind w:left="4253" w:firstLine="0"/>
        <w:spacing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3"/>
        <w:ind w:left="4253" w:firstLine="0"/>
        <w:spacing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3"/>
        <w:ind w:left="4253" w:firstLine="0"/>
        <w:spacing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3"/>
        <w:ind w:left="4253" w:firstLine="0"/>
        <w:spacing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3"/>
        <w:ind w:left="4253" w:firstLine="0"/>
        <w:spacing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3"/>
        <w:ind w:left="4253" w:firstLine="0"/>
        <w:spacing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3"/>
        <w:ind w:left="4253" w:firstLine="0"/>
        <w:spacing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3"/>
        <w:ind w:left="4253" w:firstLine="0"/>
        <w:spacing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3"/>
        <w:ind w:left="4253" w:firstLine="0"/>
        <w:spacing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3"/>
        <w:ind w:left="4253" w:firstLine="0"/>
        <w:spacing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3"/>
        <w:ind w:left="4253" w:firstLine="0"/>
        <w:spacing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63"/>
        <w:ind w:left="4253" w:firstLine="0"/>
        <w:spacing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418" w:right="567" w:bottom="1134" w:left="1985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Verdana">
    <w:panose1 w:val="020B0604030504040204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  <w:tabs>
        <w:tab w:val="left" w:pos="7140" w:leader="none"/>
      </w:tabs>
    </w:pPr>
    <w:r>
      <w:tab/>
    </w: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>
      <w:tab/>
    </w:r>
    <w:r/>
  </w:p>
  <w:p>
    <w:pPr>
      <w:pStyle w:val="75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  <w:rPr>
        <w:rStyle w:val="755"/>
      </w:rPr>
      <w:framePr w:wrap="around" w:vAnchor="text" w:hAnchor="margin" w:xAlign="center" w:y="1"/>
    </w:pPr>
    <w:r>
      <w:rPr>
        <w:rStyle w:val="755"/>
      </w:rPr>
      <w:fldChar w:fldCharType="begin"/>
    </w:r>
    <w:r>
      <w:rPr>
        <w:rStyle w:val="755"/>
      </w:rPr>
      <w:instrText xml:space="preserve">PAGE  </w:instrText>
    </w:r>
    <w:r>
      <w:rPr>
        <w:rStyle w:val="755"/>
      </w:rPr>
      <w:fldChar w:fldCharType="end"/>
    </w:r>
    <w:r>
      <w:rPr>
        <w:rStyle w:val="755"/>
      </w:rPr>
    </w:r>
    <w:r/>
  </w:p>
  <w:p>
    <w:pPr>
      <w:pStyle w:val="754"/>
      <w:ind w:right="36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1.1.%1"/>
      <w:lvlJc w:val="left"/>
      <w:pPr>
        <w:pStyle w:val="745"/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pStyle w:val="745"/>
        <w:ind w:left="792" w:hanging="432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745"/>
        <w:ind w:left="1224" w:hanging="504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745"/>
        <w:ind w:left="1728" w:hanging="648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745"/>
        <w:ind w:left="2232" w:hanging="792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745"/>
        <w:ind w:left="2736" w:hanging="936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745"/>
        <w:ind w:left="3240" w:hanging="108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45"/>
        <w:ind w:left="3744" w:hanging="1224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45"/>
        <w:ind w:left="4320" w:hanging="1440"/>
      </w:pPr>
      <w:rPr>
        <w:rFonts w:cs="Times New Roman"/>
      </w:r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745"/>
        <w:ind w:left="252" w:hanging="360"/>
        <w:tabs>
          <w:tab w:val="num" w:pos="252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45"/>
        <w:ind w:left="972" w:hanging="360"/>
        <w:tabs>
          <w:tab w:val="num" w:pos="97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45"/>
        <w:ind w:left="1692" w:hanging="180"/>
        <w:tabs>
          <w:tab w:val="num" w:pos="169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45"/>
        <w:ind w:left="2412" w:hanging="360"/>
        <w:tabs>
          <w:tab w:val="num" w:pos="241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45"/>
        <w:ind w:left="3132" w:hanging="360"/>
        <w:tabs>
          <w:tab w:val="num" w:pos="313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45"/>
        <w:ind w:left="3852" w:hanging="180"/>
        <w:tabs>
          <w:tab w:val="num" w:pos="385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45"/>
        <w:ind w:left="4572" w:hanging="360"/>
        <w:tabs>
          <w:tab w:val="num" w:pos="457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45"/>
        <w:ind w:left="5292" w:hanging="360"/>
        <w:tabs>
          <w:tab w:val="num" w:pos="529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45"/>
        <w:ind w:left="6012" w:hanging="180"/>
        <w:tabs>
          <w:tab w:val="num" w:pos="6012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45"/>
        <w:ind w:left="720" w:hanging="360"/>
      </w:pPr>
      <w:rPr>
        <w:rFonts w:eastAsia="Calibri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4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4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4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4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4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4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4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45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45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45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45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45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45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45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45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45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45"/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45"/>
        <w:ind w:left="720" w:hanging="360"/>
        <w:tabs>
          <w:tab w:val="num" w:pos="72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4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4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4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4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4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4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4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45"/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4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4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4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4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4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4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4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4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45"/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45"/>
        <w:ind w:left="720" w:hanging="360"/>
        <w:tabs>
          <w:tab w:val="num" w:pos="72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4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4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4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4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4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4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4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45"/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45"/>
        <w:ind w:left="720" w:hanging="360"/>
        <w:tabs>
          <w:tab w:val="num" w:pos="72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4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4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4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4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4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4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4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45"/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45"/>
        <w:ind w:left="720" w:hanging="360"/>
        <w:tabs>
          <w:tab w:val="num" w:pos="72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4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4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4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4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4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4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4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45"/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45"/>
        <w:ind w:left="720" w:hanging="360"/>
        <w:tabs>
          <w:tab w:val="num" w:pos="72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4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4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4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4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4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4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4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45"/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4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4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4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4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4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4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4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4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45"/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45"/>
        <w:ind w:left="252" w:hanging="360"/>
        <w:tabs>
          <w:tab w:val="num" w:pos="252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45"/>
        <w:ind w:left="972" w:hanging="360"/>
        <w:tabs>
          <w:tab w:val="num" w:pos="97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45"/>
        <w:ind w:left="1692" w:hanging="180"/>
        <w:tabs>
          <w:tab w:val="num" w:pos="169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45"/>
        <w:ind w:left="2412" w:hanging="360"/>
        <w:tabs>
          <w:tab w:val="num" w:pos="241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45"/>
        <w:ind w:left="3132" w:hanging="360"/>
        <w:tabs>
          <w:tab w:val="num" w:pos="313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45"/>
        <w:ind w:left="3852" w:hanging="180"/>
        <w:tabs>
          <w:tab w:val="num" w:pos="385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45"/>
        <w:ind w:left="4572" w:hanging="360"/>
        <w:tabs>
          <w:tab w:val="num" w:pos="457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45"/>
        <w:ind w:left="5292" w:hanging="360"/>
        <w:tabs>
          <w:tab w:val="num" w:pos="529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45"/>
        <w:ind w:left="6012" w:hanging="180"/>
        <w:tabs>
          <w:tab w:val="num" w:pos="6012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45"/>
        <w:ind w:left="720" w:hanging="360"/>
        <w:tabs>
          <w:tab w:val="num" w:pos="72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4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4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4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4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4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4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4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45"/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1.3.%1."/>
      <w:lvlJc w:val="left"/>
      <w:pPr>
        <w:pStyle w:val="745"/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pStyle w:val="745"/>
        <w:ind w:left="792" w:hanging="432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745"/>
        <w:ind w:left="1224" w:hanging="504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745"/>
        <w:ind w:left="1728" w:hanging="648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745"/>
        <w:ind w:left="2232" w:hanging="792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745"/>
        <w:ind w:left="2736" w:hanging="936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745"/>
        <w:ind w:left="3240" w:hanging="108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45"/>
        <w:ind w:left="3744" w:hanging="1224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45"/>
        <w:ind w:left="4320" w:hanging="144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45"/>
        <w:ind w:left="720" w:hanging="360"/>
        <w:tabs>
          <w:tab w:val="num" w:pos="72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4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4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4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4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4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4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4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45"/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45"/>
        <w:ind w:left="720" w:hanging="360"/>
        <w:tabs>
          <w:tab w:val="num" w:pos="72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4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4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4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4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4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4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4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45"/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45"/>
        <w:ind w:left="720" w:hanging="360"/>
        <w:tabs>
          <w:tab w:val="num" w:pos="720" w:leader="none"/>
        </w:tabs>
      </w:pPr>
    </w:lvl>
    <w:lvl w:ilvl="1">
      <w:start w:val="1"/>
      <w:numFmt w:val="upperRoman"/>
      <w:isLgl w:val="false"/>
      <w:suff w:val="tab"/>
      <w:lvlText w:val="%2."/>
      <w:lvlJc w:val="left"/>
      <w:pPr>
        <w:pStyle w:val="745"/>
        <w:ind w:left="1800" w:hanging="72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4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4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4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4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4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4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45"/>
        <w:ind w:left="6480" w:hanging="18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2.1.%1."/>
      <w:lvlJc w:val="left"/>
      <w:pPr>
        <w:pStyle w:val="745"/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pStyle w:val="745"/>
        <w:ind w:left="792" w:hanging="432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745"/>
        <w:ind w:left="1224" w:hanging="504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745"/>
        <w:ind w:left="1728" w:hanging="648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745"/>
        <w:ind w:left="2232" w:hanging="792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745"/>
        <w:ind w:left="2736" w:hanging="936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745"/>
        <w:ind w:left="3240" w:hanging="108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45"/>
        <w:ind w:left="3744" w:hanging="1224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45"/>
        <w:ind w:left="4320" w:hanging="1440"/>
      </w:pPr>
      <w:rPr>
        <w:rFonts w:cs="Times New Roman"/>
      </w:rPr>
    </w:lvl>
  </w:abstractNum>
  <w:abstractNum w:abstractNumId="1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pStyle w:val="74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4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4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4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4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4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4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4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45"/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45"/>
        <w:ind w:left="720" w:hanging="360"/>
        <w:tabs>
          <w:tab w:val="num" w:pos="72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4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4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4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4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4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4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4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45"/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45"/>
        <w:ind w:left="4836" w:hanging="360"/>
        <w:tabs>
          <w:tab w:val="num" w:pos="4836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45"/>
        <w:ind w:left="5556" w:hanging="360"/>
        <w:tabs>
          <w:tab w:val="num" w:pos="5556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45"/>
        <w:ind w:left="6276" w:hanging="180"/>
        <w:tabs>
          <w:tab w:val="num" w:pos="6276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45"/>
        <w:ind w:left="6996" w:hanging="360"/>
        <w:tabs>
          <w:tab w:val="num" w:pos="6996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45"/>
        <w:ind w:left="7716" w:hanging="360"/>
        <w:tabs>
          <w:tab w:val="num" w:pos="7716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45"/>
        <w:ind w:left="8436" w:hanging="180"/>
        <w:tabs>
          <w:tab w:val="num" w:pos="8436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45"/>
        <w:ind w:left="9156" w:hanging="360"/>
        <w:tabs>
          <w:tab w:val="num" w:pos="9156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45"/>
        <w:ind w:left="9876" w:hanging="360"/>
        <w:tabs>
          <w:tab w:val="num" w:pos="9876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45"/>
        <w:ind w:left="10596" w:hanging="180"/>
        <w:tabs>
          <w:tab w:val="num" w:pos="10596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45"/>
        <w:ind w:left="644" w:hanging="360"/>
        <w:tabs>
          <w:tab w:val="num" w:pos="644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45"/>
        <w:ind w:left="1364" w:hanging="360"/>
        <w:tabs>
          <w:tab w:val="num" w:pos="136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45"/>
        <w:ind w:left="2084" w:hanging="180"/>
        <w:tabs>
          <w:tab w:val="num" w:pos="20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45"/>
        <w:ind w:left="2804" w:hanging="360"/>
        <w:tabs>
          <w:tab w:val="num" w:pos="280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45"/>
        <w:ind w:left="3524" w:hanging="360"/>
        <w:tabs>
          <w:tab w:val="num" w:pos="352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45"/>
        <w:ind w:left="4244" w:hanging="180"/>
        <w:tabs>
          <w:tab w:val="num" w:pos="42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45"/>
        <w:ind w:left="4964" w:hanging="360"/>
        <w:tabs>
          <w:tab w:val="num" w:pos="496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45"/>
        <w:ind w:left="5684" w:hanging="360"/>
        <w:tabs>
          <w:tab w:val="num" w:pos="568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45"/>
        <w:ind w:left="6404" w:hanging="180"/>
        <w:tabs>
          <w:tab w:val="num" w:pos="6404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4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4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4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4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4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4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4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4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45"/>
        <w:ind w:left="6480" w:hanging="18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74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4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4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4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4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4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4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4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45"/>
        <w:ind w:left="6480" w:hanging="18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45"/>
        <w:ind w:left="720" w:hanging="360"/>
        <w:tabs>
          <w:tab w:val="num" w:pos="72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4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4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4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4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4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4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4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45"/>
        <w:ind w:left="6480" w:hanging="18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745"/>
        <w:ind w:left="720" w:firstLine="737"/>
        <w:tabs>
          <w:tab w:val="num" w:pos="1854" w:leader="none"/>
        </w:tabs>
      </w:pPr>
      <w:rPr>
        <w:rFonts w:ascii="Symbol" w:hAnsi="Symbol"/>
        <w:b w:val="0"/>
        <w:color w:val="000000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745"/>
        <w:ind w:left="2160" w:hanging="360"/>
        <w:tabs>
          <w:tab w:val="num" w:pos="21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45"/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45"/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45"/>
        <w:ind w:left="4320" w:hanging="360"/>
        <w:tabs>
          <w:tab w:val="num" w:pos="43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45"/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45"/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45"/>
        <w:ind w:left="6480" w:hanging="360"/>
        <w:tabs>
          <w:tab w:val="num" w:pos="64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45"/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45"/>
        <w:ind w:left="720" w:hanging="360"/>
        <w:tabs>
          <w:tab w:val="num" w:pos="72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4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4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4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4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4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4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4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45"/>
        <w:ind w:left="6480" w:hanging="18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45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45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4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4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45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4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4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45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45"/>
        <w:ind w:left="6480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45"/>
        <w:ind w:left="540" w:hanging="360"/>
        <w:tabs>
          <w:tab w:val="num" w:pos="54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45"/>
        <w:ind w:left="1740" w:hanging="360"/>
        <w:tabs>
          <w:tab w:val="num" w:pos="17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45"/>
        <w:ind w:left="2460" w:hanging="360"/>
        <w:tabs>
          <w:tab w:val="num" w:pos="24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45"/>
        <w:ind w:left="3180" w:hanging="360"/>
        <w:tabs>
          <w:tab w:val="num" w:pos="31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45"/>
        <w:ind w:left="3900" w:hanging="360"/>
        <w:tabs>
          <w:tab w:val="num" w:pos="39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45"/>
        <w:ind w:left="4620" w:hanging="360"/>
        <w:tabs>
          <w:tab w:val="num" w:pos="46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45"/>
        <w:ind w:left="5340" w:hanging="360"/>
        <w:tabs>
          <w:tab w:val="num" w:pos="53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45"/>
        <w:ind w:left="6060" w:hanging="360"/>
        <w:tabs>
          <w:tab w:val="num" w:pos="60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45"/>
        <w:ind w:left="6780" w:hanging="360"/>
        <w:tabs>
          <w:tab w:val="num" w:pos="6780" w:leader="none"/>
        </w:tabs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pStyle w:val="745"/>
        <w:ind w:left="2211" w:hanging="360"/>
        <w:tabs>
          <w:tab w:val="num" w:pos="2211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pStyle w:val="745"/>
        <w:ind w:left="2211" w:hanging="360"/>
        <w:tabs>
          <w:tab w:val="num" w:pos="2211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pStyle w:val="745"/>
        <w:ind w:left="2931" w:hanging="360"/>
        <w:tabs>
          <w:tab w:val="num" w:pos="2931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45"/>
        <w:ind w:left="3651" w:hanging="360"/>
        <w:tabs>
          <w:tab w:val="num" w:pos="3651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45"/>
        <w:ind w:left="4371" w:hanging="360"/>
        <w:tabs>
          <w:tab w:val="num" w:pos="4371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45"/>
        <w:ind w:left="5091" w:hanging="360"/>
        <w:tabs>
          <w:tab w:val="num" w:pos="5091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45"/>
        <w:ind w:left="5811" w:hanging="360"/>
        <w:tabs>
          <w:tab w:val="num" w:pos="5811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45"/>
        <w:ind w:left="6531" w:hanging="360"/>
        <w:tabs>
          <w:tab w:val="num" w:pos="6531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45"/>
        <w:ind w:left="7251" w:hanging="360"/>
        <w:tabs>
          <w:tab w:val="num" w:pos="7251" w:leader="none"/>
        </w:tabs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4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4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4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4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4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4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4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4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45"/>
        <w:ind w:left="6480" w:hanging="180"/>
        <w:tabs>
          <w:tab w:val="num" w:pos="6480" w:leader="none"/>
        </w:tabs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45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45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4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4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45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4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4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45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45"/>
        <w:ind w:left="6480" w:hanging="360"/>
      </w:pPr>
      <w:rPr>
        <w:rFonts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45"/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45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45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45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45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45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45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45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45"/>
        <w:ind w:left="682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45"/>
        <w:ind w:left="720" w:hanging="360"/>
        <w:tabs>
          <w:tab w:val="num" w:pos="72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4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4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4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4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4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4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4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45"/>
        <w:ind w:left="6480" w:hanging="18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1.2.%1."/>
      <w:lvlJc w:val="left"/>
      <w:pPr>
        <w:pStyle w:val="745"/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pStyle w:val="745"/>
        <w:ind w:left="792" w:hanging="432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745"/>
        <w:ind w:left="1224" w:hanging="504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745"/>
        <w:ind w:left="1728" w:hanging="648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745"/>
        <w:ind w:left="2232" w:hanging="792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745"/>
        <w:ind w:left="2736" w:hanging="936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745"/>
        <w:ind w:left="3240" w:hanging="108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45"/>
        <w:ind w:left="3744" w:hanging="1224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45"/>
        <w:ind w:left="4320" w:hanging="1440"/>
      </w:pPr>
      <w:rPr>
        <w:rFonts w:cs="Times New Roman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4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4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4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4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4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4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4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4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45"/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45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45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45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45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45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45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45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45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45"/>
        <w:ind w:left="6828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5"/>
  </w:num>
  <w:num w:numId="4">
    <w:abstractNumId w:val="11"/>
  </w:num>
  <w:num w:numId="5">
    <w:abstractNumId w:val="1"/>
  </w:num>
  <w:num w:numId="6">
    <w:abstractNumId w:val="29"/>
  </w:num>
  <w:num w:numId="7">
    <w:abstractNumId w:val="31"/>
  </w:num>
  <w:num w:numId="8">
    <w:abstractNumId w:val="27"/>
  </w:num>
  <w:num w:numId="9">
    <w:abstractNumId w:val="16"/>
  </w:num>
  <w:num w:numId="10">
    <w:abstractNumId w:val="25"/>
  </w:num>
  <w:num w:numId="11">
    <w:abstractNumId w:val="18"/>
  </w:num>
  <w:num w:numId="12">
    <w:abstractNumId w:val="22"/>
  </w:num>
  <w:num w:numId="13">
    <w:abstractNumId w:val="10"/>
  </w:num>
  <w:num w:numId="14">
    <w:abstractNumId w:val="30"/>
  </w:num>
  <w:num w:numId="15">
    <w:abstractNumId w:val="7"/>
  </w:num>
  <w:num w:numId="16">
    <w:abstractNumId w:val="15"/>
  </w:num>
  <w:num w:numId="17">
    <w:abstractNumId w:val="21"/>
  </w:num>
  <w:num w:numId="18">
    <w:abstractNumId w:val="6"/>
  </w:num>
  <w:num w:numId="19">
    <w:abstractNumId w:val="26"/>
  </w:num>
  <w:num w:numId="20">
    <w:abstractNumId w:val="24"/>
  </w:num>
  <w:num w:numId="21">
    <w:abstractNumId w:val="12"/>
  </w:num>
  <w:num w:numId="22">
    <w:abstractNumId w:val="33"/>
  </w:num>
  <w:num w:numId="23">
    <w:abstractNumId w:val="4"/>
  </w:num>
  <w:num w:numId="24">
    <w:abstractNumId w:val="19"/>
  </w:num>
  <w:num w:numId="25">
    <w:abstractNumId w:val="9"/>
  </w:num>
  <w:num w:numId="26">
    <w:abstractNumId w:val="8"/>
  </w:num>
  <w:num w:numId="27">
    <w:abstractNumId w:val="14"/>
  </w:num>
  <w:num w:numId="28">
    <w:abstractNumId w:val="0"/>
  </w:num>
  <w:num w:numId="29">
    <w:abstractNumId w:val="34"/>
  </w:num>
  <w:num w:numId="30">
    <w:abstractNumId w:val="13"/>
  </w:num>
  <w:num w:numId="31">
    <w:abstractNumId w:val="17"/>
  </w:num>
  <w:num w:numId="32">
    <w:abstractNumId w:val="28"/>
  </w:num>
  <w:num w:numId="33">
    <w:abstractNumId w:val="2"/>
  </w:num>
  <w:num w:numId="34">
    <w:abstractNumId w:val="32"/>
  </w:num>
  <w:num w:numId="35">
    <w:abstractNumId w:val="3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45"/>
    <w:next w:val="74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45"/>
    <w:next w:val="74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45"/>
    <w:next w:val="74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45"/>
    <w:next w:val="74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45"/>
    <w:next w:val="74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45"/>
    <w:next w:val="74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45"/>
    <w:next w:val="74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45"/>
    <w:next w:val="74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45"/>
    <w:next w:val="74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4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45"/>
    <w:next w:val="74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45"/>
    <w:next w:val="74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45"/>
    <w:next w:val="74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45"/>
    <w:next w:val="74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4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4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45"/>
    <w:next w:val="7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4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4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45"/>
    <w:next w:val="74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45"/>
    <w:next w:val="74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45"/>
    <w:next w:val="74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45"/>
    <w:next w:val="74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45"/>
    <w:next w:val="74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45"/>
    <w:next w:val="74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45"/>
    <w:next w:val="74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45"/>
    <w:next w:val="74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45"/>
    <w:next w:val="74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45"/>
    <w:next w:val="745"/>
    <w:uiPriority w:val="99"/>
    <w:unhideWhenUsed/>
    <w:pPr>
      <w:spacing w:after="0" w:afterAutospacing="0"/>
    </w:pPr>
  </w:style>
  <w:style w:type="paragraph" w:styleId="745" w:default="1">
    <w:name w:val="Normal"/>
    <w:next w:val="745"/>
    <w:link w:val="745"/>
    <w:qFormat/>
    <w:rPr>
      <w:sz w:val="26"/>
      <w:lang w:val="ru-RU" w:eastAsia="ru-RU" w:bidi="ar-SA"/>
    </w:rPr>
  </w:style>
  <w:style w:type="paragraph" w:styleId="746">
    <w:name w:val="Заголовок 2"/>
    <w:basedOn w:val="745"/>
    <w:next w:val="745"/>
    <w:link w:val="765"/>
    <w:qFormat/>
    <w:pPr>
      <w:jc w:val="both"/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47">
    <w:name w:val="Заголовок 3"/>
    <w:basedOn w:val="745"/>
    <w:next w:val="745"/>
    <w:link w:val="766"/>
    <w:qFormat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748">
    <w:name w:val="Заголовок 7"/>
    <w:basedOn w:val="745"/>
    <w:next w:val="745"/>
    <w:link w:val="767"/>
    <w:uiPriority w:val="9"/>
    <w:semiHidden/>
    <w:unhideWhenUsed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styleId="749">
    <w:name w:val="Основной шрифт абзаца, Знак"/>
    <w:next w:val="749"/>
    <w:link w:val="745"/>
    <w:semiHidden/>
  </w:style>
  <w:style w:type="table" w:styleId="750">
    <w:name w:val="Обычная таблица"/>
    <w:next w:val="750"/>
    <w:link w:val="745"/>
    <w:semiHidden/>
    <w:tblPr/>
  </w:style>
  <w:style w:type="numbering" w:styleId="751">
    <w:name w:val="Нет списка"/>
    <w:next w:val="751"/>
    <w:link w:val="745"/>
    <w:semiHidden/>
  </w:style>
  <w:style w:type="paragraph" w:styleId="752">
    <w:name w:val="Основной текст"/>
    <w:basedOn w:val="745"/>
    <w:next w:val="752"/>
    <w:link w:val="784"/>
    <w:uiPriority w:val="99"/>
    <w:pPr>
      <w:jc w:val="both"/>
      <w:spacing w:line="240" w:lineRule="exact"/>
    </w:pPr>
    <w:rPr>
      <w:sz w:val="28"/>
    </w:rPr>
  </w:style>
  <w:style w:type="paragraph" w:styleId="753">
    <w:name w:val="Основной текст 2"/>
    <w:basedOn w:val="745"/>
    <w:next w:val="753"/>
    <w:link w:val="745"/>
    <w:rPr>
      <w:sz w:val="28"/>
    </w:rPr>
  </w:style>
  <w:style w:type="paragraph" w:styleId="754">
    <w:name w:val="Верхний колонтитул"/>
    <w:basedOn w:val="745"/>
    <w:next w:val="754"/>
    <w:link w:val="790"/>
    <w:uiPriority w:val="99"/>
    <w:pPr>
      <w:tabs>
        <w:tab w:val="center" w:pos="4677" w:leader="none"/>
        <w:tab w:val="right" w:pos="9355" w:leader="none"/>
      </w:tabs>
    </w:pPr>
  </w:style>
  <w:style w:type="character" w:styleId="755">
    <w:name w:val="Номер страницы"/>
    <w:basedOn w:val="749"/>
    <w:next w:val="755"/>
    <w:link w:val="745"/>
  </w:style>
  <w:style w:type="paragraph" w:styleId="756">
    <w:name w:val="ConsPlusTitle"/>
    <w:next w:val="756"/>
    <w:link w:val="745"/>
    <w:rPr>
      <w:rFonts w:ascii="Arial" w:hAnsi="Arial" w:cs="Arial"/>
      <w:b/>
      <w:bCs/>
      <w:lang w:val="ru-RU" w:eastAsia="ru-RU" w:bidi="ar-SA"/>
    </w:rPr>
  </w:style>
  <w:style w:type="table" w:styleId="757">
    <w:name w:val="Сетка таблицы"/>
    <w:basedOn w:val="750"/>
    <w:next w:val="757"/>
    <w:link w:val="745"/>
    <w:uiPriority w:val="39"/>
    <w:tblPr/>
  </w:style>
  <w:style w:type="paragraph" w:styleId="758">
    <w:name w:val="Нижний колонтитул"/>
    <w:basedOn w:val="745"/>
    <w:next w:val="758"/>
    <w:link w:val="796"/>
    <w:uiPriority w:val="99"/>
    <w:pPr>
      <w:tabs>
        <w:tab w:val="center" w:pos="4677" w:leader="none"/>
        <w:tab w:val="right" w:pos="9355" w:leader="none"/>
      </w:tabs>
    </w:pPr>
  </w:style>
  <w:style w:type="paragraph" w:styleId="759">
    <w:name w:val="Текст выноски"/>
    <w:basedOn w:val="745"/>
    <w:next w:val="759"/>
    <w:link w:val="787"/>
    <w:uiPriority w:val="99"/>
    <w:semiHidden/>
    <w:rPr>
      <w:rFonts w:ascii="Tahoma" w:hAnsi="Tahoma" w:cs="Tahoma"/>
      <w:sz w:val="16"/>
      <w:szCs w:val="16"/>
    </w:rPr>
  </w:style>
  <w:style w:type="paragraph" w:styleId="760">
    <w:name w:val="1"/>
    <w:basedOn w:val="745"/>
    <w:next w:val="760"/>
    <w:link w:val="74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761">
    <w:name w:val="ConsNormal"/>
    <w:next w:val="761"/>
    <w:link w:val="745"/>
    <w:pPr>
      <w:ind w:right="19772" w:firstLine="720"/>
    </w:pPr>
    <w:rPr>
      <w:rFonts w:ascii="Arial" w:hAnsi="Arial" w:cs="Arial"/>
      <w:sz w:val="24"/>
      <w:szCs w:val="24"/>
      <w:lang w:val="ru-RU" w:eastAsia="ru-RU" w:bidi="ar-SA"/>
    </w:rPr>
  </w:style>
  <w:style w:type="paragraph" w:styleId="762">
    <w:name w:val="ConsNonformat"/>
    <w:next w:val="762"/>
    <w:link w:val="745"/>
    <w:pPr>
      <w:ind w:right="19772"/>
    </w:pPr>
    <w:rPr>
      <w:rFonts w:ascii="Courier New" w:hAnsi="Courier New" w:cs="Courier New"/>
      <w:lang w:val="ru-RU" w:eastAsia="ru-RU" w:bidi="ar-SA"/>
    </w:rPr>
  </w:style>
  <w:style w:type="paragraph" w:styleId="763">
    <w:name w:val="ConsPlusNormal"/>
    <w:next w:val="763"/>
    <w:link w:val="745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764">
    <w:name w:val="ConsPlusCell"/>
    <w:next w:val="764"/>
    <w:link w:val="745"/>
    <w:uiPriority w:val="99"/>
    <w:rPr>
      <w:sz w:val="28"/>
      <w:szCs w:val="28"/>
      <w:lang w:val="ru-RU" w:eastAsia="ru-RU" w:bidi="ar-SA"/>
    </w:rPr>
  </w:style>
  <w:style w:type="character" w:styleId="765">
    <w:name w:val="Заголовок 2 Знак"/>
    <w:next w:val="765"/>
    <w:link w:val="746"/>
    <w:rPr>
      <w:rFonts w:ascii="Cambria" w:hAnsi="Cambria"/>
      <w:b/>
      <w:bCs/>
      <w:i/>
      <w:iCs/>
      <w:sz w:val="28"/>
      <w:szCs w:val="28"/>
    </w:rPr>
  </w:style>
  <w:style w:type="character" w:styleId="766">
    <w:name w:val="Заголовок 3 Знак"/>
    <w:next w:val="766"/>
    <w:link w:val="747"/>
    <w:rPr>
      <w:rFonts w:ascii="Arial" w:hAnsi="Arial" w:cs="Arial"/>
      <w:b/>
      <w:bCs/>
      <w:sz w:val="26"/>
      <w:szCs w:val="26"/>
    </w:rPr>
  </w:style>
  <w:style w:type="character" w:styleId="767">
    <w:name w:val="Заголовок 7 Знак"/>
    <w:next w:val="767"/>
    <w:link w:val="748"/>
    <w:uiPriority w:val="9"/>
    <w:semiHidden/>
    <w:rPr>
      <w:rFonts w:ascii="Calibri" w:hAnsi="Calibri"/>
      <w:sz w:val="24"/>
      <w:szCs w:val="24"/>
    </w:rPr>
  </w:style>
  <w:style w:type="paragraph" w:styleId="768">
    <w:name w:val="Default"/>
    <w:next w:val="768"/>
    <w:link w:val="745"/>
    <w:rPr>
      <w:rFonts w:eastAsia="Calibri"/>
      <w:color w:val="000000"/>
      <w:sz w:val="24"/>
      <w:szCs w:val="24"/>
      <w:lang w:val="ru-RU" w:eastAsia="ru-RU" w:bidi="ar-SA"/>
    </w:rPr>
  </w:style>
  <w:style w:type="paragraph" w:styleId="769">
    <w:name w:val="ConsPlusNonformat"/>
    <w:next w:val="769"/>
    <w:link w:val="745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770">
    <w:name w:val="Основной текст с отступом"/>
    <w:basedOn w:val="745"/>
    <w:next w:val="770"/>
    <w:link w:val="771"/>
    <w:pPr>
      <w:ind w:firstLine="567"/>
      <w:jc w:val="both"/>
    </w:pPr>
    <w:rPr>
      <w:sz w:val="24"/>
    </w:rPr>
  </w:style>
  <w:style w:type="character" w:styleId="771">
    <w:name w:val="Основной текст с отступом Знак"/>
    <w:next w:val="771"/>
    <w:link w:val="770"/>
    <w:rPr>
      <w:sz w:val="24"/>
    </w:rPr>
  </w:style>
  <w:style w:type="paragraph" w:styleId="772">
    <w:name w:val="Стандартный HTML"/>
    <w:basedOn w:val="745"/>
    <w:next w:val="772"/>
    <w:link w:val="773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</w:rPr>
  </w:style>
  <w:style w:type="character" w:styleId="773">
    <w:name w:val="Стандартный HTML Знак"/>
    <w:next w:val="773"/>
    <w:link w:val="772"/>
    <w:rPr>
      <w:rFonts w:ascii="Courier New" w:hAnsi="Courier New" w:cs="Courier New"/>
    </w:rPr>
  </w:style>
  <w:style w:type="paragraph" w:styleId="774">
    <w:name w:val="Без интервала"/>
    <w:next w:val="774"/>
    <w:link w:val="745"/>
    <w:uiPriority w:val="1"/>
    <w:qFormat/>
    <w:rPr>
      <w:rFonts w:ascii="Calibri" w:hAnsi="Calibri"/>
      <w:sz w:val="22"/>
      <w:szCs w:val="22"/>
      <w:lang w:val="ru-RU" w:eastAsia="ru-RU" w:bidi="ar-SA"/>
    </w:rPr>
  </w:style>
  <w:style w:type="character" w:styleId="775">
    <w:name w:val="Текст сноски Знак,Текст сноски-FN Знак Знак,Footnote Text Char Знак Знак Знак Знак,Footnote Text Char Знак Знак1 Знак,Текст сноски-FN Знак1,Footnote Text Char Знак Знак"/>
    <w:next w:val="775"/>
    <w:link w:val="776"/>
    <w:semiHidden/>
  </w:style>
  <w:style w:type="paragraph" w:styleId="776">
    <w:name w:val="Текст сноски,Текст сноски-FN Знак,Footnote Text Char Знак Знак Знак,Footnote Text Char Знак Знак1,Текст сноски-FN,Footnote Text Char Знак"/>
    <w:basedOn w:val="745"/>
    <w:next w:val="776"/>
    <w:link w:val="775"/>
    <w:semiHidden/>
    <w:rPr>
      <w:sz w:val="20"/>
    </w:rPr>
  </w:style>
  <w:style w:type="character" w:styleId="777">
    <w:name w:val="Текст сноски Знак1"/>
    <w:basedOn w:val="749"/>
    <w:next w:val="777"/>
    <w:link w:val="745"/>
    <w:uiPriority w:val="99"/>
    <w:semiHidden/>
  </w:style>
  <w:style w:type="character" w:styleId="778">
    <w:name w:val="Знак сноски"/>
    <w:next w:val="778"/>
    <w:link w:val="745"/>
    <w:semiHidden/>
    <w:rPr>
      <w:vertAlign w:val="superscript"/>
    </w:rPr>
  </w:style>
  <w:style w:type="paragraph" w:styleId="779">
    <w:name w:val="Знак"/>
    <w:basedOn w:val="745"/>
    <w:next w:val="779"/>
    <w:link w:val="74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780">
    <w:name w:val="Абзац Знак"/>
    <w:next w:val="780"/>
    <w:link w:val="781"/>
    <w:rPr>
      <w:sz w:val="28"/>
      <w:szCs w:val="24"/>
    </w:rPr>
  </w:style>
  <w:style w:type="paragraph" w:styleId="781">
    <w:name w:val="Абзац"/>
    <w:basedOn w:val="745"/>
    <w:next w:val="781"/>
    <w:link w:val="780"/>
    <w:pPr>
      <w:ind w:firstLine="709"/>
      <w:jc w:val="both"/>
    </w:pPr>
    <w:rPr>
      <w:sz w:val="28"/>
      <w:szCs w:val="24"/>
    </w:rPr>
  </w:style>
  <w:style w:type="paragraph" w:styleId="782">
    <w:name w:val="Список,List Char"/>
    <w:basedOn w:val="752"/>
    <w:next w:val="782"/>
    <w:link w:val="783"/>
    <w:pPr>
      <w:ind w:left="1440" w:hanging="360"/>
      <w:spacing w:before="120" w:after="120" w:line="276" w:lineRule="auto"/>
    </w:pPr>
    <w:rPr>
      <w:rFonts w:ascii="Arial" w:hAnsi="Arial"/>
      <w:spacing w:val="-5"/>
      <w:sz w:val="20"/>
      <w:lang w:val="en-US" w:eastAsia="en-US" w:bidi="en-US"/>
    </w:rPr>
  </w:style>
  <w:style w:type="character" w:styleId="783">
    <w:name w:val="Список Знак,List Char Знак"/>
    <w:next w:val="783"/>
    <w:link w:val="782"/>
    <w:rPr>
      <w:rFonts w:ascii="Arial" w:hAnsi="Arial"/>
      <w:spacing w:val="-5"/>
      <w:lang w:val="en-US" w:eastAsia="en-US" w:bidi="en-US"/>
    </w:rPr>
  </w:style>
  <w:style w:type="character" w:styleId="784">
    <w:name w:val="Основной текст Знак"/>
    <w:next w:val="784"/>
    <w:link w:val="752"/>
    <w:uiPriority w:val="99"/>
    <w:rPr>
      <w:sz w:val="28"/>
    </w:rPr>
  </w:style>
  <w:style w:type="paragraph" w:styleId="785">
    <w:name w:val="Подпись рисунков/таблиц"/>
    <w:basedOn w:val="786"/>
    <w:next w:val="785"/>
    <w:link w:val="745"/>
    <w:uiPriority w:val="99"/>
    <w:qFormat/>
    <w:pPr>
      <w:ind w:firstLine="567"/>
      <w:jc w:val="center"/>
      <w:keepNext/>
      <w:spacing w:before="240" w:line="360" w:lineRule="auto"/>
    </w:pPr>
    <w:rPr>
      <w:b w:val="0"/>
      <w:sz w:val="24"/>
      <w:szCs w:val="18"/>
      <w:lang w:val="en-US" w:eastAsia="en-US" w:bidi="en-US"/>
    </w:rPr>
  </w:style>
  <w:style w:type="paragraph" w:styleId="786">
    <w:name w:val="Название объекта"/>
    <w:basedOn w:val="745"/>
    <w:next w:val="745"/>
    <w:link w:val="745"/>
    <w:uiPriority w:val="35"/>
    <w:semiHidden/>
    <w:unhideWhenUsed/>
    <w:qFormat/>
    <w:rPr>
      <w:b/>
      <w:bCs/>
      <w:sz w:val="20"/>
    </w:rPr>
  </w:style>
  <w:style w:type="character" w:styleId="787">
    <w:name w:val="Текст выноски Знак"/>
    <w:next w:val="787"/>
    <w:link w:val="759"/>
    <w:uiPriority w:val="99"/>
    <w:semiHidden/>
    <w:rPr>
      <w:rFonts w:ascii="Tahoma" w:hAnsi="Tahoma" w:cs="Tahoma"/>
      <w:sz w:val="16"/>
      <w:szCs w:val="16"/>
    </w:rPr>
  </w:style>
  <w:style w:type="paragraph" w:styleId="788">
    <w:name w:val="Основной текст с отступом 2"/>
    <w:basedOn w:val="745"/>
    <w:next w:val="788"/>
    <w:link w:val="789"/>
    <w:uiPriority w:val="99"/>
    <w:semiHidden/>
    <w:unhideWhenUsed/>
    <w:pPr>
      <w:ind w:left="283"/>
      <w:spacing w:after="120" w:line="480" w:lineRule="auto"/>
    </w:pPr>
    <w:rPr>
      <w:sz w:val="24"/>
      <w:szCs w:val="24"/>
    </w:rPr>
  </w:style>
  <w:style w:type="character" w:styleId="789">
    <w:name w:val="Основной текст с отступом 2 Знак"/>
    <w:next w:val="789"/>
    <w:link w:val="788"/>
    <w:uiPriority w:val="99"/>
    <w:semiHidden/>
    <w:rPr>
      <w:sz w:val="24"/>
      <w:szCs w:val="24"/>
    </w:rPr>
  </w:style>
  <w:style w:type="character" w:styleId="790">
    <w:name w:val="Верхний колонтитул Знак"/>
    <w:next w:val="790"/>
    <w:link w:val="754"/>
    <w:uiPriority w:val="99"/>
    <w:rPr>
      <w:sz w:val="26"/>
    </w:rPr>
  </w:style>
  <w:style w:type="paragraph" w:styleId="791">
    <w:name w:val="Маркированный список 3"/>
    <w:basedOn w:val="745"/>
    <w:next w:val="791"/>
    <w:link w:val="745"/>
    <w:pPr>
      <w:jc w:val="both"/>
      <w:spacing w:after="80" w:line="276" w:lineRule="auto"/>
      <w:tabs>
        <w:tab w:val="num" w:pos="1492" w:leader="none"/>
      </w:tabs>
    </w:pPr>
    <w:rPr>
      <w:sz w:val="28"/>
      <w:szCs w:val="28"/>
      <w:lang w:eastAsia="en-US" w:bidi="en-US"/>
    </w:rPr>
  </w:style>
  <w:style w:type="character" w:styleId="792">
    <w:name w:val="Гиперссылка"/>
    <w:next w:val="792"/>
    <w:link w:val="745"/>
    <w:uiPriority w:val="99"/>
    <w:semiHidden/>
    <w:unhideWhenUsed/>
    <w:rPr>
      <w:color w:val="0000ff"/>
      <w:u w:val="single"/>
    </w:rPr>
  </w:style>
  <w:style w:type="character" w:styleId="793">
    <w:name w:val="apple-converted-space"/>
    <w:next w:val="793"/>
    <w:link w:val="745"/>
  </w:style>
  <w:style w:type="character" w:styleId="794">
    <w:name w:val="Строгий"/>
    <w:next w:val="794"/>
    <w:link w:val="745"/>
    <w:uiPriority w:val="22"/>
    <w:qFormat/>
    <w:rPr>
      <w:b/>
      <w:bCs/>
    </w:rPr>
  </w:style>
  <w:style w:type="character" w:styleId="795">
    <w:name w:val="Номер строки"/>
    <w:next w:val="795"/>
    <w:link w:val="745"/>
    <w:uiPriority w:val="99"/>
    <w:semiHidden/>
    <w:unhideWhenUsed/>
  </w:style>
  <w:style w:type="character" w:styleId="796">
    <w:name w:val="Нижний колонтитул Знак"/>
    <w:next w:val="796"/>
    <w:link w:val="758"/>
    <w:uiPriority w:val="99"/>
    <w:rPr>
      <w:sz w:val="26"/>
    </w:rPr>
  </w:style>
  <w:style w:type="paragraph" w:styleId="797">
    <w:name w:val="formattext"/>
    <w:basedOn w:val="745"/>
    <w:next w:val="797"/>
    <w:link w:val="745"/>
    <w:pPr>
      <w:spacing w:before="100" w:beforeAutospacing="1" w:after="100" w:afterAutospacing="1"/>
    </w:pPr>
    <w:rPr>
      <w:sz w:val="24"/>
      <w:szCs w:val="24"/>
    </w:rPr>
  </w:style>
  <w:style w:type="paragraph" w:styleId="798">
    <w:name w:val="Обычный (веб)"/>
    <w:basedOn w:val="745"/>
    <w:next w:val="798"/>
    <w:link w:val="745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799">
    <w:name w:val="blk"/>
    <w:next w:val="799"/>
    <w:link w:val="745"/>
  </w:style>
  <w:style w:type="paragraph" w:styleId="800">
    <w:name w:val="Абзац списка"/>
    <w:basedOn w:val="745"/>
    <w:next w:val="800"/>
    <w:link w:val="745"/>
    <w:uiPriority w:val="34"/>
    <w:qFormat/>
    <w:pPr>
      <w:contextualSpacing/>
      <w:ind w:left="720"/>
    </w:pPr>
    <w:rPr>
      <w:sz w:val="16"/>
      <w:szCs w:val="16"/>
    </w:rPr>
  </w:style>
  <w:style w:type="character" w:styleId="1390" w:default="1">
    <w:name w:val="Default Paragraph Font"/>
    <w:uiPriority w:val="1"/>
    <w:semiHidden/>
    <w:unhideWhenUsed/>
  </w:style>
  <w:style w:type="numbering" w:styleId="1391" w:default="1">
    <w:name w:val="No List"/>
    <w:uiPriority w:val="99"/>
    <w:semiHidden/>
    <w:unhideWhenUsed/>
  </w:style>
  <w:style w:type="table" w:styleId="1392" w:default="1">
    <w:name w:val="Normal Table"/>
    <w:uiPriority w:val="99"/>
    <w:semiHidden/>
    <w:unhideWhenUsed/>
    <w:tblPr/>
  </w:style>
  <w:style w:type="paragraph" w:styleId="1_1180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_2096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КУМИ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Вера</dc:creator>
  <cp:revision>35</cp:revision>
  <dcterms:created xsi:type="dcterms:W3CDTF">2021-01-21T11:06:00Z</dcterms:created>
  <dcterms:modified xsi:type="dcterms:W3CDTF">2023-07-03T13:31:04Z</dcterms:modified>
  <cp:version>917504</cp:version>
</cp:coreProperties>
</file>